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D8" w:rsidRPr="009B4D84" w:rsidRDefault="006F037C" w:rsidP="000E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84">
        <w:rPr>
          <w:rFonts w:ascii="Times New Roman" w:hAnsi="Times New Roman" w:cs="Times New Roman"/>
          <w:b/>
          <w:sz w:val="28"/>
          <w:szCs w:val="28"/>
        </w:rPr>
        <w:t xml:space="preserve">Темы / вопросы презентаций к дисциплине ОП.10 </w:t>
      </w:r>
      <w:r w:rsidR="009B4D84" w:rsidRPr="009B4D84">
        <w:rPr>
          <w:rFonts w:ascii="Times New Roman" w:hAnsi="Times New Roman" w:cs="Times New Roman"/>
          <w:b/>
          <w:sz w:val="28"/>
          <w:szCs w:val="28"/>
        </w:rPr>
        <w:t>«</w:t>
      </w:r>
      <w:r w:rsidR="002B7AC9">
        <w:rPr>
          <w:rFonts w:ascii="Times New Roman" w:hAnsi="Times New Roman" w:cs="Times New Roman"/>
          <w:b/>
          <w:sz w:val="28"/>
          <w:szCs w:val="28"/>
        </w:rPr>
        <w:t>М</w:t>
      </w:r>
      <w:r w:rsidRPr="009B4D84">
        <w:rPr>
          <w:rFonts w:ascii="Times New Roman" w:hAnsi="Times New Roman" w:cs="Times New Roman"/>
          <w:b/>
          <w:sz w:val="28"/>
          <w:szCs w:val="28"/>
        </w:rPr>
        <w:t xml:space="preserve">енеджмент </w:t>
      </w:r>
      <w:r w:rsidR="002B7AC9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="009B4D84" w:rsidRPr="009B4D84">
        <w:rPr>
          <w:rFonts w:ascii="Times New Roman" w:hAnsi="Times New Roman" w:cs="Times New Roman"/>
          <w:b/>
          <w:sz w:val="28"/>
          <w:szCs w:val="28"/>
        </w:rPr>
        <w:t>»</w:t>
      </w:r>
      <w:r w:rsidRPr="009B4D84">
        <w:rPr>
          <w:rFonts w:ascii="Times New Roman" w:hAnsi="Times New Roman" w:cs="Times New Roman"/>
          <w:b/>
          <w:sz w:val="28"/>
          <w:szCs w:val="28"/>
        </w:rPr>
        <w:t>.</w:t>
      </w:r>
    </w:p>
    <w:p w:rsidR="009B4D84" w:rsidRPr="009B4D84" w:rsidRDefault="009B4D84" w:rsidP="000E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84">
        <w:rPr>
          <w:rFonts w:ascii="Times New Roman" w:hAnsi="Times New Roman" w:cs="Times New Roman"/>
          <w:sz w:val="24"/>
          <w:szCs w:val="24"/>
        </w:rPr>
        <w:t>Преподаватель: Вадюхин Сергей Васильевич</w:t>
      </w:r>
    </w:p>
    <w:p w:rsidR="009B4D84" w:rsidRDefault="009B4D84" w:rsidP="000E175D">
      <w:pPr>
        <w:spacing w:after="0"/>
        <w:jc w:val="both"/>
        <w:rPr>
          <w:rFonts w:ascii="Times New Roman" w:hAnsi="Times New Roman" w:cs="Times New Roman"/>
        </w:rPr>
      </w:pPr>
    </w:p>
    <w:p w:rsidR="009B4D84" w:rsidRDefault="009B4D84" w:rsidP="009B4D84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презентаций</w:t>
      </w:r>
    </w:p>
    <w:p w:rsidR="009B4D84" w:rsidRDefault="009B4D84" w:rsidP="009B4D84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выступление 5 – 7 минут. На слайды выносятся основные положения</w:t>
      </w:r>
      <w:r w:rsidRPr="00142688">
        <w:t xml:space="preserve"> </w:t>
      </w:r>
      <w:r w:rsidRPr="00142688">
        <w:rPr>
          <w:rFonts w:ascii="Times New Roman" w:hAnsi="Times New Roman" w:cs="Times New Roman"/>
          <w:b/>
          <w:sz w:val="24"/>
          <w:szCs w:val="24"/>
        </w:rPr>
        <w:t>рассматриваемого вопроса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термины, схемы и таблицы, пояснение которых раскрывает выступающий. Количество слайдов </w:t>
      </w:r>
      <w:r w:rsidR="00374FED">
        <w:rPr>
          <w:rFonts w:ascii="Times New Roman" w:hAnsi="Times New Roman" w:cs="Times New Roman"/>
          <w:b/>
          <w:sz w:val="24"/>
          <w:szCs w:val="24"/>
        </w:rPr>
        <w:t>неограниченно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4D84" w:rsidRDefault="009B4D84" w:rsidP="009B4D8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В структуру мультимедийной презентации рекомендуется включать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4D84" w:rsidRPr="00142688" w:rsidRDefault="009B4D84" w:rsidP="009B4D8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Слайд 1: Название образовательного учреждения, где выполнена работа. Тема/рассматриваемые вопросы, Фамилия, имя, отчество автора, курс, учебная группа.</w:t>
      </w:r>
    </w:p>
    <w:p w:rsidR="009B4D84" w:rsidRDefault="009B4D84" w:rsidP="009B4D8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 xml:space="preserve">Файл презентации выполняется в программе MS </w:t>
      </w:r>
      <w:proofErr w:type="spellStart"/>
      <w:r w:rsidRPr="0014268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42688">
        <w:rPr>
          <w:rFonts w:ascii="Times New Roman" w:hAnsi="Times New Roman" w:cs="Times New Roman"/>
          <w:sz w:val="24"/>
          <w:szCs w:val="24"/>
        </w:rPr>
        <w:t xml:space="preserve"> (2007) или в программе, выполняющей аналогичные функции. </w:t>
      </w:r>
    </w:p>
    <w:p w:rsidR="009B4D84" w:rsidRDefault="009B4D84" w:rsidP="009B4D8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слайд «Спасибо за внимание, я готов ответить на ваши вопросы!»</w:t>
      </w:r>
    </w:p>
    <w:p w:rsidR="009B4D84" w:rsidRDefault="009B4D84" w:rsidP="000E175D">
      <w:pPr>
        <w:spacing w:after="0"/>
        <w:jc w:val="both"/>
        <w:rPr>
          <w:rFonts w:ascii="Times New Roman" w:hAnsi="Times New Roman" w:cs="Times New Roman"/>
        </w:rPr>
      </w:pPr>
    </w:p>
    <w:p w:rsidR="009B4D84" w:rsidRDefault="009B4D84" w:rsidP="000E175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5081" w:type="pct"/>
        <w:tblLook w:val="0480" w:firstRow="0" w:lastRow="0" w:firstColumn="1" w:lastColumn="0" w:noHBand="0" w:noVBand="1"/>
      </w:tblPr>
      <w:tblGrid>
        <w:gridCol w:w="4196"/>
        <w:gridCol w:w="5960"/>
        <w:gridCol w:w="4640"/>
      </w:tblGrid>
      <w:tr w:rsidR="000900CB" w:rsidRPr="009B4D84" w:rsidTr="009B4D84">
        <w:tc>
          <w:tcPr>
            <w:tcW w:w="1418" w:type="pct"/>
          </w:tcPr>
          <w:p w:rsidR="000900CB" w:rsidRPr="009B4D84" w:rsidRDefault="000900CB" w:rsidP="00ED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Тема, № занятия </w:t>
            </w:r>
          </w:p>
        </w:tc>
        <w:tc>
          <w:tcPr>
            <w:tcW w:w="2014" w:type="pct"/>
          </w:tcPr>
          <w:p w:rsidR="000900CB" w:rsidRPr="009B4D84" w:rsidRDefault="000900CB" w:rsidP="00021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Вопросы, темы презентаций</w:t>
            </w:r>
          </w:p>
        </w:tc>
        <w:tc>
          <w:tcPr>
            <w:tcW w:w="1568" w:type="pct"/>
          </w:tcPr>
          <w:p w:rsidR="000900CB" w:rsidRPr="009B4D84" w:rsidRDefault="00374FED" w:rsidP="00E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0900CB"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374FED" w:rsidRPr="009B4D84" w:rsidTr="009B4D84">
        <w:tc>
          <w:tcPr>
            <w:tcW w:w="1418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Pr="009B4D84">
              <w:rPr>
                <w:sz w:val="24"/>
                <w:szCs w:val="24"/>
              </w:rPr>
              <w:t xml:space="preserve"> </w:t>
            </w: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«Введение в предмет»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</w:t>
            </w:r>
          </w:p>
        </w:tc>
        <w:tc>
          <w:tcPr>
            <w:tcW w:w="2014" w:type="pct"/>
          </w:tcPr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1. Происхождение и многозначный смысл понятий «Менеджмент» и «Спортивный менеджмент». Соотношение понятий «Менеджмент» и «Управление». </w:t>
            </w: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2. Связь менеджмента с наличием профессиональных управляющих.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рыночных отношений. Управленческие отношения в сфере </w:t>
            </w:r>
            <w:proofErr w:type="spellStart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4. Понятие «Экономика», «Услуга». Влияние рыночных отношений на отрасль </w:t>
            </w:r>
            <w:proofErr w:type="spellStart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pct"/>
          </w:tcPr>
          <w:p w:rsidR="00374FED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Агафонов Олег Леонидович</w:t>
            </w:r>
          </w:p>
          <w:p w:rsidR="00374FED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</w:t>
            </w:r>
          </w:p>
          <w:p w:rsidR="00374FED" w:rsidRPr="008B65C3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Ананичева Устинья Андреевна</w:t>
            </w:r>
          </w:p>
        </w:tc>
      </w:tr>
      <w:tr w:rsidR="00374FED" w:rsidRPr="009B4D84" w:rsidTr="009B4D84">
        <w:tc>
          <w:tcPr>
            <w:tcW w:w="1418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9B4D84">
              <w:rPr>
                <w:sz w:val="24"/>
                <w:szCs w:val="24"/>
              </w:rPr>
              <w:t xml:space="preserve"> </w:t>
            </w: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Типология физкультурных и спортивных организаций.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5. Понятие физкультурно-спортивной организации и ее признаки. </w:t>
            </w:r>
          </w:p>
          <w:p w:rsidR="00374FED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6. Целевое назначение организации – предоставление физкультурно-спортивных услуг.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7. Понятие и значение научной классификации для спортивного менеджмента. Федерации (ассоциации, союзы) по видам спорта и их основные функции. Общероссийские ФСО и их функции.</w:t>
            </w:r>
          </w:p>
        </w:tc>
        <w:tc>
          <w:tcPr>
            <w:tcW w:w="1568" w:type="pct"/>
          </w:tcPr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Бадаква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Герасимович Алёна Игоревна</w:t>
            </w:r>
          </w:p>
        </w:tc>
      </w:tr>
      <w:tr w:rsidR="00374FED" w:rsidRPr="009B4D84" w:rsidTr="009B4D84">
        <w:trPr>
          <w:trHeight w:val="757"/>
        </w:trPr>
        <w:tc>
          <w:tcPr>
            <w:tcW w:w="1418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1.5.</w:t>
            </w:r>
            <w:r w:rsidRPr="009B4D84">
              <w:rPr>
                <w:sz w:val="24"/>
                <w:szCs w:val="24"/>
              </w:rPr>
              <w:t xml:space="preserve"> </w:t>
            </w: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Государственные и негосударственные органы управления физической культурой и спортом.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</w:p>
        </w:tc>
        <w:tc>
          <w:tcPr>
            <w:tcW w:w="2014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8.Государственные и негосударственные органы управления физической культурой и спортом.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374FED" w:rsidRPr="008B65C3" w:rsidRDefault="00374FED" w:rsidP="00374F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Григорян Полина Сергеевна</w:t>
            </w:r>
          </w:p>
        </w:tc>
      </w:tr>
      <w:tr w:rsidR="00374FED" w:rsidRPr="009B4D84" w:rsidTr="009B4D84">
        <w:tc>
          <w:tcPr>
            <w:tcW w:w="1418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Тема  2.3.Технология</w:t>
            </w:r>
            <w:proofErr w:type="gramEnd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управленческого решения.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</w:t>
            </w:r>
          </w:p>
        </w:tc>
        <w:tc>
          <w:tcPr>
            <w:tcW w:w="2014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9.Понятие и признаки управленческого решения. Классификация управленческих решений по </w:t>
            </w:r>
            <w:proofErr w:type="spellStart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10. Требования к управленческому решению.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11. Технология подготовки и принятия управленческого решения в ФСО. Организация работы по выполнению решения.</w:t>
            </w:r>
          </w:p>
        </w:tc>
        <w:tc>
          <w:tcPr>
            <w:tcW w:w="1568" w:type="pct"/>
          </w:tcPr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Гусева Анна Михайловна</w:t>
            </w: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Загрединов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Иванова Алла Геннадьевна</w:t>
            </w:r>
          </w:p>
        </w:tc>
      </w:tr>
      <w:tr w:rsidR="00374FED" w:rsidRPr="009B4D84" w:rsidTr="009B4D84">
        <w:tc>
          <w:tcPr>
            <w:tcW w:w="1418" w:type="pct"/>
          </w:tcPr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Pr="009B4D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Методы управления физкультурно-спортивными организациями.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</w:t>
            </w:r>
          </w:p>
        </w:tc>
        <w:tc>
          <w:tcPr>
            <w:tcW w:w="2014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12.Понятие и классификация методов управления ФСО. 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13. Экономические методы управления. 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14.Организационно-методические методы управления. 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15. Социально-психологические методы управления.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16. Спортивное соревнование как комплексный метод управления.</w:t>
            </w:r>
          </w:p>
        </w:tc>
        <w:tc>
          <w:tcPr>
            <w:tcW w:w="1568" w:type="pct"/>
          </w:tcPr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Куроптев </w:t>
            </w: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  </w:t>
            </w: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Михайличенко Анна Петровна</w:t>
            </w: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Насонова Дарья Дмитриевна</w:t>
            </w: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Петровская Лилия Матвеевна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Прусаков Алексей Викторович</w:t>
            </w:r>
          </w:p>
        </w:tc>
      </w:tr>
      <w:tr w:rsidR="00374FED" w:rsidRPr="009B4D84" w:rsidTr="009B4D84">
        <w:tc>
          <w:tcPr>
            <w:tcW w:w="1418" w:type="pct"/>
          </w:tcPr>
          <w:p w:rsidR="00374FED" w:rsidRPr="009B4D84" w:rsidRDefault="00374FED" w:rsidP="003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 w:rsidRPr="009B4D84">
              <w:rPr>
                <w:sz w:val="24"/>
                <w:szCs w:val="24"/>
              </w:rPr>
              <w:t xml:space="preserve"> </w:t>
            </w: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труда педагога по физической культуре</w:t>
            </w:r>
          </w:p>
          <w:p w:rsidR="00374FED" w:rsidRPr="009B4D84" w:rsidRDefault="00374FED" w:rsidP="0037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</w:t>
            </w:r>
          </w:p>
        </w:tc>
        <w:tc>
          <w:tcPr>
            <w:tcW w:w="2014" w:type="pct"/>
          </w:tcPr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17. Материально-техническая база. Фонды спортивных сооружений, их структура и оборот.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18. Квалификационные категории работников ФСО. Участие работников </w:t>
            </w:r>
            <w:proofErr w:type="spellStart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конкурсах.</w:t>
            </w:r>
          </w:p>
        </w:tc>
        <w:tc>
          <w:tcPr>
            <w:tcW w:w="1568" w:type="pct"/>
          </w:tcPr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Савченко Галина Олеговна</w:t>
            </w: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Симонян Эдгар Сергеевич</w:t>
            </w:r>
          </w:p>
        </w:tc>
      </w:tr>
      <w:tr w:rsidR="00374FED" w:rsidRPr="009B4D84" w:rsidTr="009B4D84">
        <w:trPr>
          <w:trHeight w:val="699"/>
        </w:trPr>
        <w:tc>
          <w:tcPr>
            <w:tcW w:w="1418" w:type="pct"/>
          </w:tcPr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Маркетинг в сфере физической культуры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</w:tcPr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 xml:space="preserve">19. Условия возникновения, содержания и цели маркетинговой деятельности. Комплексный характер и особенности спортивного маркетинга. 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Сурнева</w:t>
            </w:r>
            <w:proofErr w:type="spellEnd"/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</w:tr>
      <w:tr w:rsidR="00374FED" w:rsidRPr="009B4D84" w:rsidTr="009B4D84">
        <w:trPr>
          <w:trHeight w:val="699"/>
        </w:trPr>
        <w:tc>
          <w:tcPr>
            <w:tcW w:w="1418" w:type="pct"/>
          </w:tcPr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спортивные сооружения и комплексы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</w:tc>
        <w:tc>
          <w:tcPr>
            <w:tcW w:w="2014" w:type="pct"/>
          </w:tcPr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20. Общая характеристика и классификация спортивных сооружений и комплексов.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21. Стадионы, дворцы спорта, манежи.</w:t>
            </w: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4">
              <w:rPr>
                <w:rFonts w:ascii="Times New Roman" w:hAnsi="Times New Roman" w:cs="Times New Roman"/>
                <w:sz w:val="24"/>
                <w:szCs w:val="24"/>
              </w:rPr>
              <w:t>22. Сертификация спортивных объектов.</w:t>
            </w:r>
          </w:p>
        </w:tc>
        <w:tc>
          <w:tcPr>
            <w:tcW w:w="1568" w:type="pct"/>
          </w:tcPr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Татарина Юлия Геннадьевна</w:t>
            </w:r>
          </w:p>
          <w:p w:rsidR="00374FED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D" w:rsidRPr="009B4D84" w:rsidRDefault="00374FED" w:rsidP="0037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21. 22.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C3">
              <w:rPr>
                <w:rFonts w:ascii="Times New Roman" w:hAnsi="Times New Roman" w:cs="Times New Roman"/>
                <w:sz w:val="24"/>
                <w:szCs w:val="24"/>
              </w:rPr>
              <w:t>Тестов Иван Николаевич</w:t>
            </w:r>
          </w:p>
        </w:tc>
      </w:tr>
    </w:tbl>
    <w:p w:rsidR="002416A3" w:rsidRDefault="002416A3" w:rsidP="00FE4DD2">
      <w:pPr>
        <w:spacing w:after="0"/>
        <w:jc w:val="both"/>
        <w:rPr>
          <w:rFonts w:ascii="Times New Roman" w:hAnsi="Times New Roman" w:cs="Times New Roman"/>
        </w:rPr>
      </w:pPr>
    </w:p>
    <w:p w:rsidR="00B0720C" w:rsidRDefault="00B0720C" w:rsidP="00FE4DD2">
      <w:pPr>
        <w:spacing w:after="0"/>
        <w:jc w:val="both"/>
        <w:rPr>
          <w:rFonts w:ascii="Times New Roman" w:hAnsi="Times New Roman" w:cs="Times New Roman"/>
        </w:rPr>
      </w:pPr>
    </w:p>
    <w:sectPr w:rsidR="00B0720C" w:rsidSect="00880C1C">
      <w:foot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05" w:rsidRDefault="006D1805" w:rsidP="00880C1C">
      <w:pPr>
        <w:spacing w:after="0" w:line="240" w:lineRule="auto"/>
      </w:pPr>
      <w:r>
        <w:separator/>
      </w:r>
    </w:p>
  </w:endnote>
  <w:endnote w:type="continuationSeparator" w:id="0">
    <w:p w:rsidR="006D1805" w:rsidRDefault="006D1805" w:rsidP="0088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703292"/>
      <w:docPartObj>
        <w:docPartGallery w:val="Page Numbers (Bottom of Page)"/>
        <w:docPartUnique/>
      </w:docPartObj>
    </w:sdtPr>
    <w:sdtEndPr/>
    <w:sdtContent>
      <w:p w:rsidR="003E4CD9" w:rsidRDefault="003E4C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ED">
          <w:rPr>
            <w:noProof/>
          </w:rPr>
          <w:t>2</w:t>
        </w:r>
        <w:r>
          <w:fldChar w:fldCharType="end"/>
        </w:r>
      </w:p>
    </w:sdtContent>
  </w:sdt>
  <w:p w:rsidR="003E4CD9" w:rsidRDefault="003E4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05" w:rsidRDefault="006D1805" w:rsidP="00880C1C">
      <w:pPr>
        <w:spacing w:after="0" w:line="240" w:lineRule="auto"/>
      </w:pPr>
      <w:r>
        <w:separator/>
      </w:r>
    </w:p>
  </w:footnote>
  <w:footnote w:type="continuationSeparator" w:id="0">
    <w:p w:rsidR="006D1805" w:rsidRDefault="006D1805" w:rsidP="00880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5D"/>
    <w:rsid w:val="0000222A"/>
    <w:rsid w:val="000213CE"/>
    <w:rsid w:val="000255EA"/>
    <w:rsid w:val="00044084"/>
    <w:rsid w:val="00053DD9"/>
    <w:rsid w:val="000606AA"/>
    <w:rsid w:val="000754C4"/>
    <w:rsid w:val="000900CB"/>
    <w:rsid w:val="000D124B"/>
    <w:rsid w:val="000E1442"/>
    <w:rsid w:val="000E175D"/>
    <w:rsid w:val="00107AAA"/>
    <w:rsid w:val="00110F9C"/>
    <w:rsid w:val="00117FD7"/>
    <w:rsid w:val="001245F9"/>
    <w:rsid w:val="00127EB4"/>
    <w:rsid w:val="00143B1E"/>
    <w:rsid w:val="001456C7"/>
    <w:rsid w:val="00161962"/>
    <w:rsid w:val="0016401E"/>
    <w:rsid w:val="00166813"/>
    <w:rsid w:val="001832EE"/>
    <w:rsid w:val="00192CC4"/>
    <w:rsid w:val="001B3A29"/>
    <w:rsid w:val="001E38C8"/>
    <w:rsid w:val="00203359"/>
    <w:rsid w:val="00221AFE"/>
    <w:rsid w:val="002416A3"/>
    <w:rsid w:val="002469E0"/>
    <w:rsid w:val="00264C7B"/>
    <w:rsid w:val="0027404F"/>
    <w:rsid w:val="00285A7B"/>
    <w:rsid w:val="0029649B"/>
    <w:rsid w:val="002A3DFD"/>
    <w:rsid w:val="002A4F01"/>
    <w:rsid w:val="002B7AC9"/>
    <w:rsid w:val="002C53E7"/>
    <w:rsid w:val="002D61FB"/>
    <w:rsid w:val="0030015F"/>
    <w:rsid w:val="00322538"/>
    <w:rsid w:val="00324238"/>
    <w:rsid w:val="00352360"/>
    <w:rsid w:val="00353A56"/>
    <w:rsid w:val="0035440E"/>
    <w:rsid w:val="00374FED"/>
    <w:rsid w:val="00397817"/>
    <w:rsid w:val="003A7E6B"/>
    <w:rsid w:val="003B4636"/>
    <w:rsid w:val="003C5804"/>
    <w:rsid w:val="003C73D9"/>
    <w:rsid w:val="003D184F"/>
    <w:rsid w:val="003E4CD9"/>
    <w:rsid w:val="00464324"/>
    <w:rsid w:val="004A2237"/>
    <w:rsid w:val="004A32C0"/>
    <w:rsid w:val="004A6A66"/>
    <w:rsid w:val="004C07EA"/>
    <w:rsid w:val="004F03F9"/>
    <w:rsid w:val="004F7B76"/>
    <w:rsid w:val="00512BD8"/>
    <w:rsid w:val="0052563E"/>
    <w:rsid w:val="00533CF5"/>
    <w:rsid w:val="005406B6"/>
    <w:rsid w:val="00566A0D"/>
    <w:rsid w:val="0057091C"/>
    <w:rsid w:val="00581948"/>
    <w:rsid w:val="0058338E"/>
    <w:rsid w:val="00586C72"/>
    <w:rsid w:val="005A6C5E"/>
    <w:rsid w:val="005B74EF"/>
    <w:rsid w:val="005C50AF"/>
    <w:rsid w:val="005F6E14"/>
    <w:rsid w:val="00600B97"/>
    <w:rsid w:val="0062135C"/>
    <w:rsid w:val="00622AAA"/>
    <w:rsid w:val="00635275"/>
    <w:rsid w:val="00640675"/>
    <w:rsid w:val="0065342E"/>
    <w:rsid w:val="00670DD6"/>
    <w:rsid w:val="006C37FF"/>
    <w:rsid w:val="006D1805"/>
    <w:rsid w:val="006F037C"/>
    <w:rsid w:val="007213FD"/>
    <w:rsid w:val="00721E25"/>
    <w:rsid w:val="00723C0B"/>
    <w:rsid w:val="00736A49"/>
    <w:rsid w:val="00760579"/>
    <w:rsid w:val="007630D0"/>
    <w:rsid w:val="007B6A44"/>
    <w:rsid w:val="007D06B8"/>
    <w:rsid w:val="007F6FC6"/>
    <w:rsid w:val="008256C0"/>
    <w:rsid w:val="00845ABD"/>
    <w:rsid w:val="008561CE"/>
    <w:rsid w:val="00861564"/>
    <w:rsid w:val="008809BA"/>
    <w:rsid w:val="00880C1C"/>
    <w:rsid w:val="00893A50"/>
    <w:rsid w:val="00896409"/>
    <w:rsid w:val="008A356C"/>
    <w:rsid w:val="008B4770"/>
    <w:rsid w:val="008C2094"/>
    <w:rsid w:val="008D00E3"/>
    <w:rsid w:val="008D3538"/>
    <w:rsid w:val="008D77B9"/>
    <w:rsid w:val="008E1EC9"/>
    <w:rsid w:val="0099531C"/>
    <w:rsid w:val="00997458"/>
    <w:rsid w:val="009A6DB3"/>
    <w:rsid w:val="009B25A8"/>
    <w:rsid w:val="009B4D84"/>
    <w:rsid w:val="009B5234"/>
    <w:rsid w:val="009C3712"/>
    <w:rsid w:val="009D2FDF"/>
    <w:rsid w:val="009F1E2D"/>
    <w:rsid w:val="009F2CE0"/>
    <w:rsid w:val="009F42EB"/>
    <w:rsid w:val="00A2557D"/>
    <w:rsid w:val="00A344C8"/>
    <w:rsid w:val="00A366CD"/>
    <w:rsid w:val="00A470C9"/>
    <w:rsid w:val="00A63223"/>
    <w:rsid w:val="00A67618"/>
    <w:rsid w:val="00A70FF4"/>
    <w:rsid w:val="00A870C6"/>
    <w:rsid w:val="00A932FA"/>
    <w:rsid w:val="00AA5E2E"/>
    <w:rsid w:val="00AC4E9C"/>
    <w:rsid w:val="00AC51C3"/>
    <w:rsid w:val="00AC76B8"/>
    <w:rsid w:val="00AE11F0"/>
    <w:rsid w:val="00AE2FFD"/>
    <w:rsid w:val="00AF393C"/>
    <w:rsid w:val="00B011B1"/>
    <w:rsid w:val="00B0720C"/>
    <w:rsid w:val="00B16044"/>
    <w:rsid w:val="00B23834"/>
    <w:rsid w:val="00B4780B"/>
    <w:rsid w:val="00B80C0D"/>
    <w:rsid w:val="00B86234"/>
    <w:rsid w:val="00B86396"/>
    <w:rsid w:val="00B8789D"/>
    <w:rsid w:val="00BA6767"/>
    <w:rsid w:val="00BC09FE"/>
    <w:rsid w:val="00BC20B1"/>
    <w:rsid w:val="00C07071"/>
    <w:rsid w:val="00C23720"/>
    <w:rsid w:val="00C61117"/>
    <w:rsid w:val="00C709B5"/>
    <w:rsid w:val="00C7688F"/>
    <w:rsid w:val="00CA2DD8"/>
    <w:rsid w:val="00CB0B0E"/>
    <w:rsid w:val="00CB5F27"/>
    <w:rsid w:val="00CB650D"/>
    <w:rsid w:val="00CC3673"/>
    <w:rsid w:val="00CD7413"/>
    <w:rsid w:val="00CF75C4"/>
    <w:rsid w:val="00D02D6E"/>
    <w:rsid w:val="00D15E30"/>
    <w:rsid w:val="00D42FCA"/>
    <w:rsid w:val="00D50C0E"/>
    <w:rsid w:val="00D64823"/>
    <w:rsid w:val="00D90118"/>
    <w:rsid w:val="00D92658"/>
    <w:rsid w:val="00D94FB0"/>
    <w:rsid w:val="00DC0CEA"/>
    <w:rsid w:val="00DD5927"/>
    <w:rsid w:val="00DE1AB5"/>
    <w:rsid w:val="00DF7BB4"/>
    <w:rsid w:val="00E079E1"/>
    <w:rsid w:val="00E41FF0"/>
    <w:rsid w:val="00E8074A"/>
    <w:rsid w:val="00ED13AF"/>
    <w:rsid w:val="00EE0E1D"/>
    <w:rsid w:val="00EE414A"/>
    <w:rsid w:val="00F23519"/>
    <w:rsid w:val="00F27F5C"/>
    <w:rsid w:val="00F36492"/>
    <w:rsid w:val="00F45E07"/>
    <w:rsid w:val="00F50FD0"/>
    <w:rsid w:val="00F64125"/>
    <w:rsid w:val="00F6588E"/>
    <w:rsid w:val="00F73A57"/>
    <w:rsid w:val="00F950E7"/>
    <w:rsid w:val="00FB7EBA"/>
    <w:rsid w:val="00FD4AF3"/>
    <w:rsid w:val="00FE067F"/>
    <w:rsid w:val="00FE25A4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0886-4EB5-448C-814B-70EDA03C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6432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8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C1C"/>
  </w:style>
  <w:style w:type="paragraph" w:styleId="a9">
    <w:name w:val="footer"/>
    <w:basedOn w:val="a"/>
    <w:link w:val="aa"/>
    <w:uiPriority w:val="99"/>
    <w:unhideWhenUsed/>
    <w:rsid w:val="0088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5F68-1070-4121-BD18-A3A6572F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геннадьевна</dc:creator>
  <cp:lastModifiedBy>Zaochnoe</cp:lastModifiedBy>
  <cp:revision>5</cp:revision>
  <cp:lastPrinted>2022-03-09T09:33:00Z</cp:lastPrinted>
  <dcterms:created xsi:type="dcterms:W3CDTF">2022-01-19T05:54:00Z</dcterms:created>
  <dcterms:modified xsi:type="dcterms:W3CDTF">2022-11-28T05:53:00Z</dcterms:modified>
</cp:coreProperties>
</file>